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BF19" w14:textId="4C680165" w:rsidR="00082D64" w:rsidRDefault="007E2A46">
      <w:r w:rsidRPr="007E2A46">
        <w:drawing>
          <wp:inline distT="0" distB="0" distL="0" distR="0" wp14:anchorId="4D0A5F73" wp14:editId="607FD02F">
            <wp:extent cx="7628677" cy="1981168"/>
            <wp:effectExtent l="0" t="0" r="0" b="635"/>
            <wp:docPr id="5518244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244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44" cy="198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EA6F" w14:textId="63B50FC0" w:rsidR="007E2A46" w:rsidRDefault="007E2A46">
      <w:pPr>
        <w:rPr>
          <w:sz w:val="32"/>
          <w:szCs w:val="32"/>
        </w:rPr>
      </w:pPr>
      <w:r w:rsidRPr="00CA7B2C">
        <w:rPr>
          <w:sz w:val="32"/>
          <w:szCs w:val="32"/>
        </w:rPr>
        <w:t xml:space="preserve">Speciální základní škola Pelhřimov, Komenského </w:t>
      </w:r>
      <w:r w:rsidRPr="00CA7B2C">
        <w:rPr>
          <w:sz w:val="32"/>
          <w:szCs w:val="32"/>
        </w:rPr>
        <w:t>1326</w:t>
      </w:r>
    </w:p>
    <w:p w14:paraId="4E112030" w14:textId="77777777" w:rsidR="00CA7B2C" w:rsidRPr="00CA7B2C" w:rsidRDefault="00CA7B2C">
      <w:pPr>
        <w:rPr>
          <w:sz w:val="32"/>
          <w:szCs w:val="32"/>
        </w:rPr>
      </w:pPr>
    </w:p>
    <w:sectPr w:rsidR="00CA7B2C" w:rsidRPr="00CA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46"/>
    <w:rsid w:val="00082D64"/>
    <w:rsid w:val="00242690"/>
    <w:rsid w:val="006C07CE"/>
    <w:rsid w:val="007E2A46"/>
    <w:rsid w:val="008A4AAE"/>
    <w:rsid w:val="00C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37E9"/>
  <w15:chartTrackingRefBased/>
  <w15:docId w15:val="{58059995-FD53-49BC-AA8E-90F4F9D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2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2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2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2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2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2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2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2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2A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2A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2A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2A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2A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A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2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2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2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2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2A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2A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2A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2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2A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2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Zelinková</dc:creator>
  <cp:keywords/>
  <dc:description/>
  <cp:lastModifiedBy>Kamila Zelinková</cp:lastModifiedBy>
  <cp:revision>3</cp:revision>
  <dcterms:created xsi:type="dcterms:W3CDTF">2026-06-01T22:16:00Z</dcterms:created>
  <dcterms:modified xsi:type="dcterms:W3CDTF">2026-06-01T22:18:00Z</dcterms:modified>
</cp:coreProperties>
</file>